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C" w:rsidRDefault="00B10FAC" w:rsidP="007144EE">
      <w:pPr>
        <w:pStyle w:val="Rubrik2"/>
        <w:rPr>
          <w:rFonts w:ascii="Calibri" w:eastAsia="Calibri" w:hAnsi="Calibri" w:cs="Calibri"/>
          <w:sz w:val="28"/>
          <w:szCs w:val="28"/>
        </w:rPr>
      </w:pPr>
      <w:bookmarkStart w:id="0" w:name="h.rc10yhbh2qnp" w:colFirst="0" w:colLast="0"/>
      <w:bookmarkEnd w:id="0"/>
    </w:p>
    <w:p w:rsidR="007144EE" w:rsidRDefault="002E7B4A" w:rsidP="007144EE">
      <w:pPr>
        <w:pStyle w:val="Rubrik2"/>
      </w:pPr>
      <w:r>
        <w:rPr>
          <w:rFonts w:ascii="Calibri" w:eastAsia="Calibri" w:hAnsi="Calibri" w:cs="Calibri"/>
          <w:sz w:val="28"/>
          <w:szCs w:val="28"/>
        </w:rPr>
        <w:t xml:space="preserve">Informationsblad nr </w:t>
      </w:r>
      <w:r w:rsidR="00142544">
        <w:rPr>
          <w:rFonts w:ascii="Calibri" w:eastAsia="Calibri" w:hAnsi="Calibri" w:cs="Calibri"/>
          <w:sz w:val="28"/>
          <w:szCs w:val="28"/>
        </w:rPr>
        <w:t>1, 2016</w:t>
      </w:r>
    </w:p>
    <w:p w:rsidR="00142544" w:rsidRDefault="00142544" w:rsidP="007144EE">
      <w:pPr>
        <w:spacing w:before="120" w:after="40"/>
        <w:rPr>
          <w:rFonts w:ascii="Arial" w:hAnsi="Arial" w:cs="Arial"/>
          <w:sz w:val="20"/>
          <w:szCs w:val="20"/>
        </w:rPr>
      </w:pPr>
      <w:bookmarkStart w:id="1" w:name="h.gjdgxs" w:colFirst="0" w:colLast="0"/>
      <w:bookmarkEnd w:id="1"/>
    </w:p>
    <w:p w:rsidR="00142544" w:rsidRPr="00E91D7B" w:rsidRDefault="00142544" w:rsidP="007144EE">
      <w:pPr>
        <w:spacing w:before="120" w:after="40"/>
        <w:rPr>
          <w:rFonts w:cs="Arial"/>
          <w:i/>
          <w:sz w:val="24"/>
          <w:szCs w:val="24"/>
        </w:rPr>
      </w:pPr>
      <w:r w:rsidRPr="00E91D7B">
        <w:rPr>
          <w:rFonts w:cs="Arial"/>
          <w:i/>
          <w:sz w:val="24"/>
          <w:szCs w:val="24"/>
        </w:rPr>
        <w:t>Till att börja med vill styrelsen önska alla grannar en god fortsättning på det nya året!</w:t>
      </w:r>
    </w:p>
    <w:p w:rsidR="00142544" w:rsidRDefault="00142544" w:rsidP="007144EE">
      <w:pPr>
        <w:spacing w:before="120" w:after="40"/>
        <w:rPr>
          <w:rFonts w:ascii="Arial" w:hAnsi="Arial" w:cs="Arial"/>
          <w:b/>
          <w:sz w:val="20"/>
          <w:szCs w:val="20"/>
        </w:rPr>
      </w:pPr>
    </w:p>
    <w:p w:rsidR="007144EE" w:rsidRPr="007144EE" w:rsidRDefault="00142544" w:rsidP="007144EE">
      <w:pPr>
        <w:spacing w:before="12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Grovsoprummet och återvinning</w:t>
      </w:r>
    </w:p>
    <w:p w:rsidR="0072407B" w:rsidRDefault="00142544" w:rsidP="007144E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Tyvärr måste vi återigen ta upp problemen med grovsoprummet som vi ju delar med grannföreningen Svea Artilleri 4. Det händer återkommande att personer slänger saker som inte hör hemma där. </w:t>
      </w:r>
      <w:r w:rsidR="00E91D7B">
        <w:rPr>
          <w:rFonts w:eastAsia="Times New Roman" w:cs="Times New Roman"/>
          <w:color w:val="000000"/>
          <w:sz w:val="24"/>
          <w:szCs w:val="24"/>
        </w:rPr>
        <w:t xml:space="preserve">Det är inte tillåtet att </w:t>
      </w:r>
      <w:r>
        <w:rPr>
          <w:rFonts w:eastAsia="Times New Roman" w:cs="Times New Roman"/>
          <w:color w:val="000000"/>
          <w:sz w:val="24"/>
          <w:szCs w:val="24"/>
        </w:rPr>
        <w:t xml:space="preserve">slänga t.ex. möbler eller elprodukter. </w:t>
      </w:r>
      <w:r w:rsidR="00E91D7B">
        <w:rPr>
          <w:rFonts w:eastAsia="Times New Roman" w:cs="Times New Roman"/>
          <w:color w:val="000000"/>
          <w:sz w:val="24"/>
          <w:szCs w:val="24"/>
        </w:rPr>
        <w:t xml:space="preserve">Varje gång det görs innebär det extrakostnader som vi alla måste vara med och dela på. </w:t>
      </w:r>
      <w:r>
        <w:rPr>
          <w:rFonts w:eastAsia="Times New Roman" w:cs="Times New Roman"/>
          <w:color w:val="000000"/>
          <w:sz w:val="24"/>
          <w:szCs w:val="24"/>
        </w:rPr>
        <w:t>Om vi inte skärper oss kan det tyvärr bli så att grovs</w:t>
      </w:r>
      <w:r w:rsidR="00E91D7B">
        <w:rPr>
          <w:rFonts w:eastAsia="Times New Roman" w:cs="Times New Roman"/>
          <w:color w:val="000000"/>
          <w:sz w:val="24"/>
          <w:szCs w:val="24"/>
        </w:rPr>
        <w:t>oprummet stängs under en period.</w:t>
      </w:r>
    </w:p>
    <w:p w:rsidR="00142544" w:rsidRDefault="00142544" w:rsidP="007144E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Sedan i höstas behöver vi inte åka så långt med </w:t>
      </w:r>
      <w:bookmarkStart w:id="2" w:name="_GoBack"/>
      <w:bookmarkEnd w:id="2"/>
      <w:r w:rsidR="00E91D7B">
        <w:rPr>
          <w:rFonts w:eastAsia="Times New Roman" w:cs="Times New Roman"/>
          <w:color w:val="000000"/>
          <w:sz w:val="24"/>
          <w:szCs w:val="24"/>
        </w:rPr>
        <w:t xml:space="preserve">återvinningsmaterial. Då </w:t>
      </w:r>
      <w:r>
        <w:rPr>
          <w:rFonts w:eastAsia="Times New Roman" w:cs="Times New Roman"/>
          <w:color w:val="000000"/>
          <w:sz w:val="24"/>
          <w:szCs w:val="24"/>
        </w:rPr>
        <w:t>öppnade äntligen Roslagstulls återvinningsstation igen. Den ligger i Vanadisberget mellan Roslagstull och Norrtull och har öppet alla dagar i veckan utan fredagar. (Se exakta öppettider på Stockholm vattens hemsida.) Där går det bra att lämna möbler, hemelektronik, kartonger mm.</w:t>
      </w:r>
    </w:p>
    <w:p w:rsidR="005F13EA" w:rsidRPr="007144EE" w:rsidRDefault="00E91D7B" w:rsidP="005F13EA">
      <w:pPr>
        <w:spacing w:before="12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Stämmor i vår</w:t>
      </w:r>
    </w:p>
    <w:p w:rsidR="005F13EA" w:rsidRDefault="00E91D7B" w:rsidP="005F13E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Boka gärna redan nu in följande två datum i era kalendrar:</w:t>
      </w:r>
    </w:p>
    <w:p w:rsidR="00652458" w:rsidRDefault="00E91D7B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Torsdag 21 april</w:t>
      </w:r>
      <w:r>
        <w:rPr>
          <w:rFonts w:eastAsia="Times New Roman" w:cs="Times New Roman"/>
          <w:color w:val="000000"/>
          <w:sz w:val="24"/>
          <w:szCs w:val="24"/>
        </w:rPr>
        <w:tab/>
        <w:t>Extrastämma i Halvmånen</w:t>
      </w:r>
      <w:r>
        <w:rPr>
          <w:rFonts w:eastAsia="Times New Roman" w:cs="Times New Roman"/>
          <w:color w:val="000000"/>
          <w:sz w:val="24"/>
          <w:szCs w:val="24"/>
        </w:rPr>
        <w:br/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Tisdag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3 maj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Ordinarie årsstämma (lokal inte beslutad än)</w:t>
      </w:r>
    </w:p>
    <w:p w:rsidR="00E91D7B" w:rsidRDefault="00E91D7B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91D7B" w:rsidRDefault="00E91D7B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144EE" w:rsidRDefault="007144EE" w:rsidP="005F13EA">
      <w:pPr>
        <w:spacing w:after="0" w:line="240" w:lineRule="auto"/>
        <w:jc w:val="right"/>
        <w:rPr>
          <w:rFonts w:eastAsia="Times New Roman" w:cs="Arial"/>
          <w:i/>
          <w:color w:val="000000"/>
          <w:sz w:val="24"/>
          <w:szCs w:val="24"/>
        </w:rPr>
      </w:pPr>
      <w:r w:rsidRPr="005F13EA">
        <w:rPr>
          <w:rFonts w:eastAsia="Times New Roman" w:cs="Arial"/>
          <w:i/>
          <w:color w:val="000000"/>
          <w:sz w:val="24"/>
          <w:szCs w:val="24"/>
        </w:rPr>
        <w:t>Styrelsen genom Christina Cronsioe</w:t>
      </w:r>
    </w:p>
    <w:p w:rsidR="00B10FAC" w:rsidRDefault="00B10FAC" w:rsidP="00B10FAC">
      <w:pPr>
        <w:spacing w:after="0" w:line="240" w:lineRule="auto"/>
        <w:ind w:left="-567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567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7144EE" w:rsidRPr="00B10FAC" w:rsidRDefault="007144EE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7144EE"/>
    <w:rsid w:val="000D7A68"/>
    <w:rsid w:val="00142544"/>
    <w:rsid w:val="002E7B4A"/>
    <w:rsid w:val="00385893"/>
    <w:rsid w:val="003951BF"/>
    <w:rsid w:val="0047371E"/>
    <w:rsid w:val="00486307"/>
    <w:rsid w:val="005852F3"/>
    <w:rsid w:val="005F13EA"/>
    <w:rsid w:val="00617B1C"/>
    <w:rsid w:val="006421BA"/>
    <w:rsid w:val="00652458"/>
    <w:rsid w:val="007144EE"/>
    <w:rsid w:val="0072407B"/>
    <w:rsid w:val="00995E33"/>
    <w:rsid w:val="009A2FE7"/>
    <w:rsid w:val="009E3FF3"/>
    <w:rsid w:val="00AC4D87"/>
    <w:rsid w:val="00B10FAC"/>
    <w:rsid w:val="00BA7D74"/>
    <w:rsid w:val="00BE3F0B"/>
    <w:rsid w:val="00DF6AA4"/>
    <w:rsid w:val="00E9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07"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2015-12-12T10:16:00Z</cp:lastPrinted>
  <dcterms:created xsi:type="dcterms:W3CDTF">2016-06-08T18:35:00Z</dcterms:created>
  <dcterms:modified xsi:type="dcterms:W3CDTF">2016-06-08T18:35:00Z</dcterms:modified>
</cp:coreProperties>
</file>